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10FA2" w:rsidRDefault="00F94B52" w:rsidP="00310FA2">
      <w:pPr>
        <w:rPr>
          <w:b/>
          <w:bCs/>
        </w:rPr>
      </w:pPr>
      <w:r w:rsidRPr="00F94B52">
        <w:rPr>
          <w:rFonts w:cs="Arial" w:hint="cs"/>
          <w:rtl/>
        </w:rPr>
        <w:t>نقدم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في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هذا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البحث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تعريفاً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لصنفٍ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جديد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التطبيقات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الذاتية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غير</w:t>
      </w:r>
      <w:r w:rsidRPr="00F94B52">
        <w:rPr>
          <w:rFonts w:cs="Arial"/>
          <w:rtl/>
        </w:rPr>
        <w:t xml:space="preserve"> </w:t>
      </w:r>
      <w:proofErr w:type="spellStart"/>
      <w:r w:rsidRPr="00F94B52">
        <w:rPr>
          <w:rFonts w:cs="Arial" w:hint="cs"/>
          <w:rtl/>
        </w:rPr>
        <w:t>الإبدالية</w:t>
      </w:r>
      <w:proofErr w:type="spellEnd"/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والتي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لها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خاصية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الإبدال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على</w:t>
      </w:r>
      <w:r w:rsidRPr="00F94B52">
        <w:rPr>
          <w:rFonts w:cs="Arial"/>
          <w:rtl/>
        </w:rPr>
        <w:t xml:space="preserve">  </w:t>
      </w:r>
      <w:r w:rsidRPr="00F94B52">
        <w:rPr>
          <w:rFonts w:cs="Arial" w:hint="cs"/>
          <w:rtl/>
        </w:rPr>
        <w:t>المجموعة</w:t>
      </w:r>
      <w:r w:rsidRPr="00F94B52">
        <w:rPr>
          <w:rFonts w:cs="Arial"/>
          <w:rtl/>
        </w:rPr>
        <w:t xml:space="preserve"> </w:t>
      </w:r>
      <w:proofErr w:type="spellStart"/>
      <w:r w:rsidRPr="00F94B52">
        <w:rPr>
          <w:rFonts w:cs="Arial"/>
        </w:rPr>
        <w:t>Cq</w:t>
      </w:r>
      <w:proofErr w:type="spellEnd"/>
      <w:r w:rsidRPr="00F94B52">
        <w:rPr>
          <w:rFonts w:cs="Arial"/>
          <w:rtl/>
        </w:rPr>
        <w:t xml:space="preserve"> . </w:t>
      </w:r>
      <w:r w:rsidRPr="00F94B52">
        <w:rPr>
          <w:rFonts w:cs="Arial" w:hint="cs"/>
          <w:rtl/>
        </w:rPr>
        <w:t>حصلنا</w:t>
      </w:r>
      <w:r w:rsidRPr="00F94B52">
        <w:rPr>
          <w:rFonts w:cs="Arial"/>
          <w:rtl/>
        </w:rPr>
        <w:t xml:space="preserve"> - </w:t>
      </w:r>
      <w:r w:rsidRPr="00F94B52">
        <w:rPr>
          <w:rFonts w:cs="Arial" w:hint="cs"/>
          <w:rtl/>
        </w:rPr>
        <w:t>بعد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ذلك</w:t>
      </w:r>
      <w:r w:rsidRPr="00F94B52">
        <w:rPr>
          <w:rFonts w:cs="Arial"/>
          <w:rtl/>
        </w:rPr>
        <w:t xml:space="preserve"> - </w:t>
      </w:r>
      <w:r w:rsidRPr="00F94B52">
        <w:rPr>
          <w:rFonts w:cs="Arial" w:hint="cs"/>
          <w:rtl/>
        </w:rPr>
        <w:t>على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بعض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نظريات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النقاط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الثابتة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المشتركة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لهذه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التطبيقات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عندما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تكون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غير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تمددية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وفقاً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للتطبيق</w:t>
      </w:r>
      <w:r w:rsidRPr="00F94B52">
        <w:rPr>
          <w:rFonts w:cs="Arial"/>
          <w:rtl/>
        </w:rPr>
        <w:t xml:space="preserve"> </w:t>
      </w:r>
      <w:r w:rsidRPr="00F94B52">
        <w:rPr>
          <w:rFonts w:cs="Arial"/>
        </w:rPr>
        <w:t>I</w:t>
      </w:r>
      <w:r w:rsidRPr="00F94B52">
        <w:rPr>
          <w:rFonts w:cs="Arial"/>
          <w:rtl/>
        </w:rPr>
        <w:t xml:space="preserve">  </w:t>
      </w:r>
      <w:r w:rsidRPr="00F94B52">
        <w:rPr>
          <w:rFonts w:cs="Arial" w:hint="cs"/>
          <w:rtl/>
        </w:rPr>
        <w:t>وكذلك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عندما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تكون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غير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تمددية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ومعممة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نوع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سيريك</w:t>
      </w:r>
      <w:r w:rsidRPr="00F94B52">
        <w:rPr>
          <w:rFonts w:cs="Arial"/>
          <w:rtl/>
        </w:rPr>
        <w:t xml:space="preserve"> (</w:t>
      </w:r>
      <w:proofErr w:type="spellStart"/>
      <w:r w:rsidRPr="00F94B52">
        <w:rPr>
          <w:rFonts w:cs="Arial"/>
        </w:rPr>
        <w:t>Ciric</w:t>
      </w:r>
      <w:proofErr w:type="spellEnd"/>
      <w:r w:rsidRPr="00F94B52">
        <w:rPr>
          <w:rFonts w:cs="Arial"/>
          <w:rtl/>
        </w:rPr>
        <w:t xml:space="preserve">) </w:t>
      </w:r>
      <w:r w:rsidRPr="00F94B52">
        <w:rPr>
          <w:rFonts w:cs="Arial" w:hint="cs"/>
          <w:rtl/>
        </w:rPr>
        <w:t>وفقاً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للتطبيق</w:t>
      </w:r>
      <w:r w:rsidRPr="00F94B52">
        <w:rPr>
          <w:rFonts w:cs="Arial"/>
          <w:rtl/>
        </w:rPr>
        <w:t xml:space="preserve"> </w:t>
      </w:r>
      <w:r w:rsidRPr="00F94B52">
        <w:rPr>
          <w:rFonts w:cs="Arial"/>
        </w:rPr>
        <w:t>I</w:t>
      </w:r>
      <w:r w:rsidRPr="00F94B52">
        <w:rPr>
          <w:rFonts w:cs="Arial"/>
          <w:rtl/>
        </w:rPr>
        <w:t xml:space="preserve"> . </w:t>
      </w:r>
      <w:r w:rsidRPr="00F94B52">
        <w:rPr>
          <w:rFonts w:cs="Arial" w:hint="cs"/>
          <w:rtl/>
        </w:rPr>
        <w:t>كما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وجدنا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تطبيقات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لنتائجنا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في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نظرية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أفضل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تقريب</w:t>
      </w:r>
      <w:r w:rsidRPr="00F94B52">
        <w:rPr>
          <w:rFonts w:cs="Arial"/>
          <w:rtl/>
        </w:rPr>
        <w:t xml:space="preserve">. </w:t>
      </w:r>
      <w:proofErr w:type="spellStart"/>
      <w:r w:rsidRPr="00F94B52">
        <w:rPr>
          <w:rFonts w:cs="Arial" w:hint="cs"/>
          <w:rtl/>
        </w:rPr>
        <w:t>وأستطعنا</w:t>
      </w:r>
      <w:proofErr w:type="spellEnd"/>
      <w:r w:rsidRPr="00F94B52">
        <w:rPr>
          <w:rFonts w:cs="Arial"/>
          <w:rtl/>
        </w:rPr>
        <w:t xml:space="preserve"> – </w:t>
      </w:r>
      <w:r w:rsidRPr="00F94B52">
        <w:rPr>
          <w:rFonts w:cs="Arial" w:hint="cs"/>
          <w:rtl/>
        </w:rPr>
        <w:t>كذلك</w:t>
      </w:r>
      <w:r w:rsidRPr="00F94B52">
        <w:rPr>
          <w:rFonts w:cs="Arial"/>
          <w:rtl/>
        </w:rPr>
        <w:t xml:space="preserve"> – </w:t>
      </w:r>
      <w:proofErr w:type="spellStart"/>
      <w:r w:rsidRPr="00F94B52">
        <w:rPr>
          <w:rFonts w:cs="Arial" w:hint="cs"/>
          <w:rtl/>
        </w:rPr>
        <w:t>توسيعة</w:t>
      </w:r>
      <w:proofErr w:type="spellEnd"/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مفهوم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الإبدال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على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المجموعة</w:t>
      </w:r>
      <w:r w:rsidRPr="00F94B52">
        <w:rPr>
          <w:rFonts w:cs="Arial"/>
          <w:rtl/>
        </w:rPr>
        <w:t xml:space="preserve">   </w:t>
      </w:r>
      <w:proofErr w:type="spellStart"/>
      <w:r w:rsidRPr="00F94B52">
        <w:rPr>
          <w:rFonts w:cs="Arial"/>
        </w:rPr>
        <w:t>Cq</w:t>
      </w:r>
      <w:proofErr w:type="spellEnd"/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ليشمل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التطبيقات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ذات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القيم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المتعددة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وحصلنا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أيضاً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على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نتائج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متنوعة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لتقريبات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متغير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لتطبيقات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غير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تمددية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ومعممة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نوع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سيريك</w:t>
      </w:r>
      <w:r w:rsidRPr="00F94B52">
        <w:rPr>
          <w:rFonts w:cs="Arial"/>
          <w:rtl/>
        </w:rPr>
        <w:t xml:space="preserve"> (</w:t>
      </w:r>
      <w:proofErr w:type="spellStart"/>
      <w:r w:rsidRPr="00F94B52">
        <w:rPr>
          <w:rFonts w:cs="Arial"/>
        </w:rPr>
        <w:t>Ciric</w:t>
      </w:r>
      <w:proofErr w:type="spellEnd"/>
      <w:r w:rsidRPr="00F94B52">
        <w:rPr>
          <w:rFonts w:cs="Arial"/>
          <w:rtl/>
        </w:rPr>
        <w:t xml:space="preserve">) </w:t>
      </w:r>
      <w:r w:rsidRPr="00F94B52">
        <w:rPr>
          <w:rFonts w:cs="Arial" w:hint="cs"/>
          <w:rtl/>
        </w:rPr>
        <w:t>وفقاً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للتطبيق</w:t>
      </w:r>
      <w:r w:rsidRPr="00F94B52">
        <w:rPr>
          <w:rFonts w:cs="Arial"/>
          <w:rtl/>
        </w:rPr>
        <w:t xml:space="preserve"> </w:t>
      </w:r>
      <w:r w:rsidRPr="00F94B52">
        <w:rPr>
          <w:rFonts w:cs="Arial"/>
        </w:rPr>
        <w:t>I</w:t>
      </w:r>
      <w:r w:rsidRPr="00F94B52">
        <w:rPr>
          <w:rFonts w:cs="Arial"/>
          <w:rtl/>
        </w:rPr>
        <w:t xml:space="preserve">  . </w:t>
      </w:r>
      <w:r w:rsidRPr="00F94B52">
        <w:rPr>
          <w:rFonts w:cs="Arial" w:hint="cs"/>
          <w:rtl/>
        </w:rPr>
        <w:t>إن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نتائج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هذا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البحث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ستوحد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وتوسع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وتكمل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كثيراً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من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النتائج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المعروفة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في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هذا</w:t>
      </w:r>
      <w:r w:rsidRPr="00F94B52">
        <w:rPr>
          <w:rFonts w:cs="Arial"/>
          <w:rtl/>
        </w:rPr>
        <w:t xml:space="preserve"> </w:t>
      </w:r>
      <w:r w:rsidRPr="00F94B52">
        <w:rPr>
          <w:rFonts w:cs="Arial" w:hint="cs"/>
          <w:rtl/>
        </w:rPr>
        <w:t>المجال</w:t>
      </w:r>
      <w:r w:rsidRPr="00F94B52">
        <w:rPr>
          <w:rFonts w:cs="Arial"/>
          <w:rtl/>
        </w:rPr>
        <w:t>.</w:t>
      </w:r>
    </w:p>
    <w:p w:rsidR="00F94B52" w:rsidRPr="003D4022" w:rsidRDefault="00F94B52" w:rsidP="00310FA2">
      <w:pPr>
        <w:rPr>
          <w:rFonts w:hint="cs"/>
          <w:b/>
          <w:bCs/>
          <w:rtl/>
        </w:rPr>
      </w:pPr>
    </w:p>
    <w:p w:rsidR="00D07338" w:rsidRPr="00D07338" w:rsidRDefault="003B600E" w:rsidP="00D07338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results regarding common fixed points of  I -</w:t>
      </w:r>
      <w:proofErr w:type="spellStart"/>
      <w:r w:rsidRPr="00F94B52">
        <w:rPr>
          <w:rFonts w:cs="Arial"/>
        </w:rPr>
        <w:t>nonexpansive</w:t>
      </w:r>
      <w:proofErr w:type="spellEnd"/>
      <w:r w:rsidRPr="00F94B52">
        <w:rPr>
          <w:rFonts w:cs="Arial"/>
        </w:rPr>
        <w:t xml:space="preserve"> </w:t>
      </w:r>
      <w:proofErr w:type="spellStart"/>
      <w:r w:rsidRPr="00F94B52">
        <w:rPr>
          <w:rFonts w:cs="Arial"/>
        </w:rPr>
        <w:t>selfmaps</w:t>
      </w:r>
      <w:proofErr w:type="spellEnd"/>
      <w:r w:rsidRPr="00F94B52">
        <w:rPr>
          <w:rFonts w:cs="Arial"/>
        </w:rPr>
        <w:t xml:space="preserve"> as well as the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generalized I -</w:t>
      </w:r>
      <w:proofErr w:type="spellStart"/>
      <w:r w:rsidRPr="00F94B52">
        <w:rPr>
          <w:rFonts w:cs="Arial"/>
        </w:rPr>
        <w:t>nonexpansive</w:t>
      </w:r>
      <w:proofErr w:type="spellEnd"/>
      <w:r w:rsidRPr="00F94B52">
        <w:rPr>
          <w:rFonts w:cs="Arial"/>
        </w:rPr>
        <w:t xml:space="preserve"> </w:t>
      </w:r>
      <w:proofErr w:type="spellStart"/>
      <w:r w:rsidRPr="00F94B52">
        <w:rPr>
          <w:rFonts w:cs="Arial"/>
        </w:rPr>
        <w:t>selfmaps</w:t>
      </w:r>
      <w:proofErr w:type="spellEnd"/>
      <w:r w:rsidRPr="00F94B52">
        <w:rPr>
          <w:rFonts w:cs="Arial"/>
        </w:rPr>
        <w:t xml:space="preserve"> of the </w:t>
      </w:r>
      <w:proofErr w:type="spellStart"/>
      <w:r w:rsidRPr="00F94B52">
        <w:rPr>
          <w:rFonts w:cs="Arial"/>
        </w:rPr>
        <w:t>Ciric</w:t>
      </w:r>
      <w:proofErr w:type="spellEnd"/>
      <w:r w:rsidRPr="00F94B52">
        <w:rPr>
          <w:rFonts w:cs="Arial"/>
        </w:rPr>
        <w:t xml:space="preserve"> type are established.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Applications of our results to best approximation theory are derived. The class of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 xml:space="preserve">q C -commuting </w:t>
      </w:r>
      <w:proofErr w:type="spellStart"/>
      <w:r w:rsidRPr="00F94B52">
        <w:rPr>
          <w:rFonts w:cs="Arial"/>
        </w:rPr>
        <w:t>selfmaps</w:t>
      </w:r>
      <w:proofErr w:type="spellEnd"/>
      <w:r w:rsidRPr="00F94B52">
        <w:rPr>
          <w:rFonts w:cs="Arial"/>
        </w:rPr>
        <w:t xml:space="preserve"> is also extended to </w:t>
      </w:r>
      <w:proofErr w:type="spellStart"/>
      <w:r w:rsidRPr="00F94B52">
        <w:rPr>
          <w:rFonts w:cs="Arial"/>
        </w:rPr>
        <w:t>multimaps</w:t>
      </w:r>
      <w:proofErr w:type="spellEnd"/>
      <w:r w:rsidRPr="00F94B52">
        <w:rPr>
          <w:rFonts w:cs="Arial"/>
        </w:rPr>
        <w:t>. Various invariant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approximation results for the generalized I -</w:t>
      </w:r>
      <w:proofErr w:type="spellStart"/>
      <w:r w:rsidRPr="00F94B52">
        <w:rPr>
          <w:rFonts w:cs="Arial"/>
        </w:rPr>
        <w:t>nonexpansive</w:t>
      </w:r>
      <w:proofErr w:type="spellEnd"/>
      <w:r w:rsidRPr="00F94B52">
        <w:rPr>
          <w:rFonts w:cs="Arial"/>
        </w:rPr>
        <w:t xml:space="preserve"> </w:t>
      </w:r>
      <w:proofErr w:type="spellStart"/>
      <w:r w:rsidRPr="00F94B52">
        <w:rPr>
          <w:rFonts w:cs="Arial"/>
        </w:rPr>
        <w:t>multimaps</w:t>
      </w:r>
      <w:proofErr w:type="spellEnd"/>
      <w:r w:rsidRPr="00F94B52">
        <w:rPr>
          <w:rFonts w:cs="Arial"/>
        </w:rPr>
        <w:t xml:space="preserve"> of the Reich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type are obtained. Our results unify, extend, and complement several well-known</w:t>
      </w:r>
    </w:p>
    <w:p w:rsidR="00F94B52" w:rsidRPr="00F94B52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>results.</w:t>
      </w:r>
    </w:p>
    <w:p w:rsidR="00455431" w:rsidRDefault="00F94B52" w:rsidP="00F94B52">
      <w:pPr>
        <w:bidi w:val="0"/>
        <w:spacing w:after="0"/>
        <w:rPr>
          <w:rFonts w:cs="Arial"/>
        </w:rPr>
      </w:pPr>
      <w:r w:rsidRPr="00F94B52">
        <w:rPr>
          <w:rFonts w:cs="Arial"/>
        </w:rPr>
        <w:t xml:space="preserve">The class of q C –commuting </w:t>
      </w:r>
      <w:proofErr w:type="spellStart"/>
      <w:r w:rsidRPr="00F94B52">
        <w:rPr>
          <w:rFonts w:cs="Arial"/>
        </w:rPr>
        <w:t>selfmaps</w:t>
      </w:r>
      <w:proofErr w:type="spellEnd"/>
      <w:r w:rsidRPr="00F94B52">
        <w:rPr>
          <w:rFonts w:cs="Arial"/>
        </w:rPr>
        <w:t xml:space="preserve"> is introduced. For this class, several</w:t>
      </w:r>
      <w:bookmarkStart w:id="0" w:name="_GoBack"/>
      <w:bookmarkEnd w:id="0"/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562AA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0650"/>
    <w:rsid w:val="00971C06"/>
    <w:rsid w:val="00972550"/>
    <w:rsid w:val="00972A2A"/>
    <w:rsid w:val="0097411E"/>
    <w:rsid w:val="0097465A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45A4"/>
    <w:rsid w:val="00CF7CC1"/>
    <w:rsid w:val="00D011E2"/>
    <w:rsid w:val="00D07338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0AF5-2F97-43E4-B707-83D2485A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2011-09-26T11:18:00Z</dcterms:created>
  <dcterms:modified xsi:type="dcterms:W3CDTF">2011-09-26T11:18:00Z</dcterms:modified>
</cp:coreProperties>
</file>